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70" w:rsidRPr="00B063CF" w:rsidRDefault="00422770" w:rsidP="000674AE">
      <w:pPr>
        <w:jc w:val="center"/>
        <w:rPr>
          <w:rFonts w:ascii="Times New Roman" w:hAnsi="Times New Roman" w:cs="Times New Roman"/>
          <w:sz w:val="28"/>
          <w:szCs w:val="28"/>
        </w:rPr>
      </w:pPr>
      <w:bookmarkStart w:id="0" w:name="_GoBack"/>
      <w:bookmarkEnd w:id="0"/>
      <w:r w:rsidRPr="00B063CF">
        <w:rPr>
          <w:rFonts w:ascii="Times New Roman" w:hAnsi="Times New Roman" w:cs="Times New Roman"/>
          <w:sz w:val="28"/>
          <w:szCs w:val="28"/>
        </w:rPr>
        <w:t>АНКЕТА</w:t>
      </w:r>
    </w:p>
    <w:p w:rsidR="000674AE" w:rsidRPr="00B063CF" w:rsidRDefault="00422770" w:rsidP="000674AE">
      <w:pPr>
        <w:jc w:val="center"/>
        <w:rPr>
          <w:rFonts w:ascii="Times New Roman" w:hAnsi="Times New Roman" w:cs="Times New Roman"/>
          <w:i/>
          <w:iCs/>
          <w:sz w:val="28"/>
          <w:szCs w:val="28"/>
        </w:rPr>
      </w:pPr>
      <w:r w:rsidRPr="00B063CF">
        <w:rPr>
          <w:rFonts w:ascii="Times New Roman" w:hAnsi="Times New Roman" w:cs="Times New Roman"/>
          <w:sz w:val="28"/>
          <w:szCs w:val="28"/>
        </w:rPr>
        <w:t>компаний, зарегистрированных на территории Ставропольского края, реализующих проекты</w:t>
      </w:r>
      <w:r w:rsidR="000674AE" w:rsidRPr="00B063CF">
        <w:rPr>
          <w:rFonts w:ascii="Times New Roman" w:hAnsi="Times New Roman" w:cs="Times New Roman"/>
          <w:sz w:val="28"/>
          <w:szCs w:val="28"/>
        </w:rPr>
        <w:t xml:space="preserve"> по внедрению отечественных продуктов, сервисов и платформенных решений, созданных на базе «сквозных» цифровых технологий (квантовые технологии, компоненты робототехники и </w:t>
      </w:r>
      <w:proofErr w:type="spellStart"/>
      <w:r w:rsidR="000674AE" w:rsidRPr="00B063CF">
        <w:rPr>
          <w:rFonts w:ascii="Times New Roman" w:hAnsi="Times New Roman" w:cs="Times New Roman"/>
          <w:sz w:val="28"/>
          <w:szCs w:val="28"/>
        </w:rPr>
        <w:t>сенсорика</w:t>
      </w:r>
      <w:proofErr w:type="spellEnd"/>
      <w:r w:rsidR="000674AE" w:rsidRPr="00B063CF">
        <w:rPr>
          <w:rFonts w:ascii="Times New Roman" w:hAnsi="Times New Roman" w:cs="Times New Roman"/>
          <w:sz w:val="28"/>
          <w:szCs w:val="28"/>
        </w:rPr>
        <w:t xml:space="preserve">, </w:t>
      </w:r>
      <w:proofErr w:type="spellStart"/>
      <w:r w:rsidR="000674AE" w:rsidRPr="00B063CF">
        <w:rPr>
          <w:rFonts w:ascii="Times New Roman" w:hAnsi="Times New Roman" w:cs="Times New Roman"/>
          <w:sz w:val="28"/>
          <w:szCs w:val="28"/>
        </w:rPr>
        <w:t>нейротехнологии</w:t>
      </w:r>
      <w:proofErr w:type="spellEnd"/>
      <w:r w:rsidR="000674AE" w:rsidRPr="00B063CF">
        <w:rPr>
          <w:rFonts w:ascii="Times New Roman" w:hAnsi="Times New Roman" w:cs="Times New Roman"/>
          <w:sz w:val="28"/>
          <w:szCs w:val="28"/>
        </w:rPr>
        <w:t xml:space="preserve"> и искусственный интеллект, новые производственные технологии, системы распределенного реестра, технологии беспроводной связи, технологии виртуал</w:t>
      </w:r>
      <w:r w:rsidR="0075157F" w:rsidRPr="00B063CF">
        <w:rPr>
          <w:rFonts w:ascii="Times New Roman" w:hAnsi="Times New Roman" w:cs="Times New Roman"/>
          <w:sz w:val="28"/>
          <w:szCs w:val="28"/>
        </w:rPr>
        <w:t>ьной и дополненной реальности)</w:t>
      </w:r>
    </w:p>
    <w:p w:rsidR="000674AE" w:rsidRPr="00B063CF" w:rsidRDefault="000674AE" w:rsidP="000674AE">
      <w:pPr>
        <w:tabs>
          <w:tab w:val="left" w:pos="1134"/>
        </w:tabs>
        <w:ind w:firstLine="567"/>
        <w:jc w:val="both"/>
        <w:rPr>
          <w:rFonts w:ascii="Times New Roman" w:hAnsi="Times New Roman" w:cs="Times New Roman"/>
          <w:sz w:val="28"/>
          <w:szCs w:val="28"/>
        </w:rPr>
      </w:pPr>
    </w:p>
    <w:p w:rsidR="000674AE" w:rsidRPr="00B063CF" w:rsidRDefault="000674AE" w:rsidP="000674AE">
      <w:pPr>
        <w:tabs>
          <w:tab w:val="left" w:pos="1134"/>
        </w:tabs>
        <w:ind w:firstLine="567"/>
        <w:jc w:val="both"/>
        <w:rPr>
          <w:rFonts w:ascii="Times New Roman" w:hAnsi="Times New Roman" w:cs="Times New Roman"/>
          <w:sz w:val="28"/>
          <w:szCs w:val="28"/>
        </w:rPr>
      </w:pPr>
    </w:p>
    <w:p w:rsidR="000674AE" w:rsidRPr="00B063CF" w:rsidRDefault="000674AE" w:rsidP="000674AE">
      <w:pPr>
        <w:rPr>
          <w:rFonts w:ascii="Times New Roman" w:hAnsi="Times New Roman" w:cs="Times New Roman"/>
          <w:b/>
          <w:bCs/>
          <w:color w:val="000000" w:themeColor="text1"/>
          <w:sz w:val="28"/>
          <w:szCs w:val="28"/>
        </w:rPr>
      </w:pPr>
      <w:r w:rsidRPr="00B063CF">
        <w:rPr>
          <w:rFonts w:ascii="Times New Roman" w:hAnsi="Times New Roman" w:cs="Times New Roman"/>
          <w:b/>
          <w:bCs/>
          <w:color w:val="000000" w:themeColor="text1"/>
          <w:sz w:val="28"/>
          <w:szCs w:val="28"/>
        </w:rPr>
        <w:t>Информация об организации</w:t>
      </w:r>
    </w:p>
    <w:p w:rsidR="000674AE" w:rsidRPr="00B063CF" w:rsidRDefault="000674AE" w:rsidP="000674AE">
      <w:pPr>
        <w:jc w:val="both"/>
        <w:rPr>
          <w:rFonts w:ascii="Times New Roman" w:hAnsi="Times New Roman" w:cs="Times New Roman"/>
          <w:sz w:val="28"/>
          <w:szCs w:val="28"/>
        </w:rPr>
      </w:pPr>
    </w:p>
    <w:p w:rsidR="000674AE" w:rsidRPr="00B063CF" w:rsidRDefault="000674AE" w:rsidP="0075157F">
      <w:pPr>
        <w:pStyle w:val="a3"/>
        <w:numPr>
          <w:ilvl w:val="0"/>
          <w:numId w:val="11"/>
        </w:numPr>
        <w:jc w:val="both"/>
        <w:rPr>
          <w:rFonts w:ascii="Times New Roman" w:hAnsi="Times New Roman" w:cs="Times New Roman"/>
          <w:sz w:val="28"/>
          <w:szCs w:val="28"/>
        </w:rPr>
      </w:pPr>
      <w:r w:rsidRPr="00B063CF">
        <w:rPr>
          <w:rFonts w:ascii="Times New Roman" w:hAnsi="Times New Roman" w:cs="Times New Roman"/>
          <w:sz w:val="28"/>
          <w:szCs w:val="28"/>
        </w:rPr>
        <w:t>Полное наименование:</w:t>
      </w:r>
    </w:p>
    <w:p w:rsidR="000674AE" w:rsidRPr="00B063CF" w:rsidRDefault="000674AE" w:rsidP="0075157F">
      <w:pPr>
        <w:pStyle w:val="a3"/>
        <w:ind w:left="0"/>
        <w:jc w:val="both"/>
        <w:rPr>
          <w:rFonts w:ascii="Times New Roman" w:hAnsi="Times New Roman" w:cs="Times New Roman"/>
          <w:sz w:val="28"/>
          <w:szCs w:val="28"/>
        </w:rPr>
      </w:pPr>
    </w:p>
    <w:p w:rsidR="000674AE" w:rsidRPr="00B063CF" w:rsidRDefault="000674AE" w:rsidP="0075157F">
      <w:pPr>
        <w:pStyle w:val="a3"/>
        <w:numPr>
          <w:ilvl w:val="0"/>
          <w:numId w:val="11"/>
        </w:numPr>
        <w:jc w:val="both"/>
        <w:rPr>
          <w:rFonts w:ascii="Times New Roman" w:hAnsi="Times New Roman" w:cs="Times New Roman"/>
          <w:sz w:val="28"/>
          <w:szCs w:val="28"/>
        </w:rPr>
      </w:pPr>
      <w:r w:rsidRPr="00B063CF">
        <w:rPr>
          <w:rFonts w:ascii="Times New Roman" w:hAnsi="Times New Roman" w:cs="Times New Roman"/>
          <w:sz w:val="28"/>
          <w:szCs w:val="28"/>
        </w:rPr>
        <w:t xml:space="preserve">ФИО и контактные данные </w:t>
      </w:r>
      <w:r w:rsidR="00422770" w:rsidRPr="00B063CF">
        <w:rPr>
          <w:rFonts w:ascii="Times New Roman" w:hAnsi="Times New Roman" w:cs="Times New Roman"/>
          <w:sz w:val="28"/>
          <w:szCs w:val="28"/>
        </w:rPr>
        <w:t>руководителя</w:t>
      </w:r>
      <w:r w:rsidRPr="00B063CF">
        <w:rPr>
          <w:rFonts w:ascii="Times New Roman" w:hAnsi="Times New Roman" w:cs="Times New Roman"/>
          <w:sz w:val="28"/>
          <w:szCs w:val="28"/>
        </w:rPr>
        <w:t>:</w:t>
      </w:r>
    </w:p>
    <w:p w:rsidR="00D5549A" w:rsidRPr="00B063CF" w:rsidRDefault="00D5549A" w:rsidP="00D5549A">
      <w:pPr>
        <w:pStyle w:val="a3"/>
        <w:jc w:val="both"/>
        <w:rPr>
          <w:rFonts w:ascii="Times New Roman" w:hAnsi="Times New Roman" w:cs="Times New Roman"/>
          <w:sz w:val="28"/>
          <w:szCs w:val="28"/>
        </w:rPr>
      </w:pPr>
    </w:p>
    <w:p w:rsidR="00D5549A" w:rsidRPr="00B063CF" w:rsidRDefault="00D5549A" w:rsidP="0075157F">
      <w:pPr>
        <w:pStyle w:val="a3"/>
        <w:numPr>
          <w:ilvl w:val="0"/>
          <w:numId w:val="11"/>
        </w:numPr>
        <w:jc w:val="both"/>
        <w:rPr>
          <w:rFonts w:ascii="Times New Roman" w:hAnsi="Times New Roman" w:cs="Times New Roman"/>
          <w:sz w:val="28"/>
          <w:szCs w:val="28"/>
        </w:rPr>
      </w:pPr>
      <w:r w:rsidRPr="00B063CF">
        <w:rPr>
          <w:rFonts w:ascii="Times New Roman" w:hAnsi="Times New Roman" w:cs="Times New Roman"/>
          <w:sz w:val="28"/>
          <w:szCs w:val="28"/>
        </w:rPr>
        <w:t>Сайт компании</w:t>
      </w:r>
      <w:r w:rsidR="00B063CF">
        <w:rPr>
          <w:rFonts w:ascii="Times New Roman" w:hAnsi="Times New Roman" w:cs="Times New Roman"/>
          <w:sz w:val="28"/>
          <w:szCs w:val="28"/>
        </w:rPr>
        <w:t xml:space="preserve"> (при наличии)</w:t>
      </w:r>
      <w:r w:rsidRPr="00B063CF">
        <w:rPr>
          <w:rFonts w:ascii="Times New Roman" w:hAnsi="Times New Roman" w:cs="Times New Roman"/>
          <w:sz w:val="28"/>
          <w:szCs w:val="28"/>
        </w:rPr>
        <w:t>:</w:t>
      </w:r>
    </w:p>
    <w:p w:rsidR="000674AE" w:rsidRPr="00B063CF" w:rsidRDefault="000674AE" w:rsidP="0075157F">
      <w:pPr>
        <w:pStyle w:val="a3"/>
        <w:ind w:left="0"/>
        <w:jc w:val="both"/>
        <w:rPr>
          <w:rFonts w:ascii="Times New Roman" w:hAnsi="Times New Roman" w:cs="Times New Roman"/>
          <w:sz w:val="28"/>
          <w:szCs w:val="28"/>
        </w:rPr>
      </w:pPr>
    </w:p>
    <w:p w:rsidR="000674AE" w:rsidRPr="00B063CF" w:rsidRDefault="00B063CF" w:rsidP="0075157F">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Реквизиты организации:</w:t>
      </w:r>
    </w:p>
    <w:p w:rsidR="000674AE" w:rsidRPr="00B063CF" w:rsidRDefault="000674AE" w:rsidP="0075157F">
      <w:pPr>
        <w:pStyle w:val="a3"/>
        <w:ind w:left="0"/>
        <w:rPr>
          <w:rFonts w:ascii="Times New Roman" w:hAnsi="Times New Roman" w:cs="Times New Roman"/>
          <w:sz w:val="28"/>
          <w:szCs w:val="28"/>
        </w:rPr>
      </w:pPr>
    </w:p>
    <w:p w:rsidR="000674AE" w:rsidRPr="00B063CF" w:rsidRDefault="000674AE" w:rsidP="0075157F">
      <w:pPr>
        <w:pStyle w:val="a3"/>
        <w:numPr>
          <w:ilvl w:val="0"/>
          <w:numId w:val="11"/>
        </w:numPr>
        <w:jc w:val="both"/>
        <w:rPr>
          <w:rFonts w:ascii="Times New Roman" w:hAnsi="Times New Roman" w:cs="Times New Roman"/>
          <w:sz w:val="28"/>
          <w:szCs w:val="28"/>
        </w:rPr>
      </w:pPr>
      <w:r w:rsidRPr="00B063CF">
        <w:rPr>
          <w:rFonts w:ascii="Times New Roman" w:hAnsi="Times New Roman" w:cs="Times New Roman"/>
          <w:sz w:val="28"/>
          <w:szCs w:val="28"/>
        </w:rPr>
        <w:t xml:space="preserve">Описание </w:t>
      </w:r>
      <w:r w:rsidR="00422770" w:rsidRPr="00B063CF">
        <w:rPr>
          <w:rFonts w:ascii="Times New Roman" w:hAnsi="Times New Roman" w:cs="Times New Roman"/>
          <w:sz w:val="28"/>
          <w:szCs w:val="28"/>
        </w:rPr>
        <w:t>организации</w:t>
      </w:r>
      <w:r w:rsidRPr="00B063CF">
        <w:rPr>
          <w:rFonts w:ascii="Times New Roman" w:hAnsi="Times New Roman" w:cs="Times New Roman"/>
          <w:sz w:val="28"/>
          <w:szCs w:val="28"/>
        </w:rPr>
        <w:t xml:space="preserve">: </w:t>
      </w:r>
      <w:r w:rsidRPr="00B063CF">
        <w:rPr>
          <w:rFonts w:ascii="Times New Roman" w:hAnsi="Times New Roman" w:cs="Times New Roman"/>
          <w:i/>
          <w:iCs/>
          <w:sz w:val="28"/>
          <w:szCs w:val="28"/>
        </w:rPr>
        <w:t xml:space="preserve">краткое описание истории, целей и задач, основной деятельности </w:t>
      </w:r>
      <w:r w:rsidR="00422770" w:rsidRPr="00B063CF">
        <w:rPr>
          <w:rFonts w:ascii="Times New Roman" w:hAnsi="Times New Roman" w:cs="Times New Roman"/>
          <w:i/>
          <w:iCs/>
          <w:sz w:val="28"/>
          <w:szCs w:val="28"/>
        </w:rPr>
        <w:t>организации, Какие проект</w:t>
      </w:r>
      <w:proofErr w:type="gramStart"/>
      <w:r w:rsidR="00422770" w:rsidRPr="00B063CF">
        <w:rPr>
          <w:rFonts w:ascii="Times New Roman" w:hAnsi="Times New Roman" w:cs="Times New Roman"/>
          <w:i/>
          <w:iCs/>
          <w:sz w:val="28"/>
          <w:szCs w:val="28"/>
        </w:rPr>
        <w:t>ы(</w:t>
      </w:r>
      <w:proofErr w:type="gramEnd"/>
      <w:r w:rsidR="00422770" w:rsidRPr="00B063CF">
        <w:rPr>
          <w:rFonts w:ascii="Times New Roman" w:hAnsi="Times New Roman" w:cs="Times New Roman"/>
          <w:i/>
          <w:iCs/>
          <w:sz w:val="28"/>
          <w:szCs w:val="28"/>
        </w:rPr>
        <w:t>продукты) компании реализованы и где внедрены. Какие проекты реализованы или планируются к реализации в сфере внедрения «сквозных» цифровых технологий.</w:t>
      </w:r>
    </w:p>
    <w:p w:rsidR="000674AE" w:rsidRPr="00B063CF" w:rsidRDefault="000674AE" w:rsidP="0075157F">
      <w:pPr>
        <w:pStyle w:val="a3"/>
        <w:ind w:left="0"/>
        <w:rPr>
          <w:rFonts w:ascii="Times New Roman" w:hAnsi="Times New Roman" w:cs="Times New Roman"/>
          <w:sz w:val="28"/>
          <w:szCs w:val="28"/>
        </w:rPr>
      </w:pPr>
    </w:p>
    <w:p w:rsidR="000674AE" w:rsidRPr="00B063CF" w:rsidRDefault="000674AE" w:rsidP="0075157F">
      <w:pPr>
        <w:pStyle w:val="a3"/>
        <w:numPr>
          <w:ilvl w:val="0"/>
          <w:numId w:val="11"/>
        </w:numPr>
        <w:jc w:val="both"/>
        <w:rPr>
          <w:rFonts w:ascii="Times New Roman" w:hAnsi="Times New Roman" w:cs="Times New Roman"/>
          <w:sz w:val="28"/>
          <w:szCs w:val="28"/>
        </w:rPr>
      </w:pPr>
      <w:r w:rsidRPr="00B063CF">
        <w:rPr>
          <w:rFonts w:ascii="Times New Roman" w:eastAsiaTheme="minorEastAsia" w:hAnsi="Times New Roman" w:cs="Times New Roman"/>
          <w:color w:val="000000"/>
          <w:sz w:val="28"/>
          <w:szCs w:val="28"/>
          <w:lang w:eastAsia="ru-RU"/>
        </w:rPr>
        <w:t>Область деятельности заявителя (</w:t>
      </w:r>
      <w:r w:rsidRPr="00B063CF">
        <w:rPr>
          <w:rFonts w:ascii="Times New Roman" w:eastAsiaTheme="minorEastAsia" w:hAnsi="Times New Roman" w:cs="Times New Roman"/>
          <w:i/>
          <w:iCs/>
          <w:color w:val="000000"/>
          <w:sz w:val="28"/>
          <w:szCs w:val="28"/>
          <w:lang w:eastAsia="ru-RU"/>
        </w:rPr>
        <w:t>с указанием ОКВЭД)</w:t>
      </w:r>
      <w:r w:rsidRPr="00B063CF">
        <w:rPr>
          <w:rFonts w:ascii="Times New Roman" w:eastAsiaTheme="minorEastAsia" w:hAnsi="Times New Roman" w:cs="Times New Roman"/>
          <w:color w:val="000000"/>
          <w:sz w:val="28"/>
          <w:szCs w:val="28"/>
          <w:lang w:eastAsia="ru-RU"/>
        </w:rPr>
        <w:t>, виды выпускаемой продукции и/или оказываемых услуг:</w:t>
      </w:r>
    </w:p>
    <w:p w:rsidR="000674AE" w:rsidRPr="00B063CF" w:rsidRDefault="000674AE" w:rsidP="000674AE">
      <w:pPr>
        <w:pStyle w:val="a3"/>
        <w:ind w:left="567" w:hanging="567"/>
        <w:rPr>
          <w:rFonts w:ascii="Times New Roman" w:eastAsiaTheme="minorEastAsia" w:hAnsi="Times New Roman" w:cs="Times New Roman"/>
          <w:color w:val="000000"/>
          <w:sz w:val="28"/>
          <w:szCs w:val="28"/>
          <w:lang w:eastAsia="ru-RU"/>
        </w:rPr>
      </w:pPr>
    </w:p>
    <w:p w:rsidR="00A17742" w:rsidRDefault="00A17742" w:rsidP="00CD08C3">
      <w:pPr>
        <w:suppressAutoHyphens/>
        <w:autoSpaceDE w:val="0"/>
        <w:autoSpaceDN w:val="0"/>
        <w:adjustRightInd w:val="0"/>
        <w:ind w:firstLine="567"/>
        <w:contextualSpacing/>
        <w:jc w:val="right"/>
      </w:pPr>
    </w:p>
    <w:p w:rsidR="00422770" w:rsidRPr="000674AE" w:rsidRDefault="00422770" w:rsidP="00CD08C3">
      <w:pPr>
        <w:suppressAutoHyphens/>
        <w:autoSpaceDE w:val="0"/>
        <w:autoSpaceDN w:val="0"/>
        <w:adjustRightInd w:val="0"/>
        <w:ind w:firstLine="567"/>
        <w:contextualSpacing/>
        <w:jc w:val="right"/>
      </w:pPr>
    </w:p>
    <w:sectPr w:rsidR="00422770" w:rsidRPr="000674AE" w:rsidSect="00C022E9">
      <w:footerReference w:type="first" r:id="rId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0C" w:rsidRDefault="007D4B0C" w:rsidP="00C022E9">
      <w:r>
        <w:separator/>
      </w:r>
    </w:p>
  </w:endnote>
  <w:endnote w:type="continuationSeparator" w:id="0">
    <w:p w:rsidR="007D4B0C" w:rsidRDefault="007D4B0C" w:rsidP="00C0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457726988"/>
      <w:docPartObj>
        <w:docPartGallery w:val="Page Numbers (Bottom of Page)"/>
        <w:docPartUnique/>
      </w:docPartObj>
    </w:sdtPr>
    <w:sdtEndPr>
      <w:rPr>
        <w:rStyle w:val="aa"/>
      </w:rPr>
    </w:sdtEndPr>
    <w:sdtContent>
      <w:p w:rsidR="00C022E9" w:rsidRDefault="00C022E9" w:rsidP="00177828">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sdtContent>
  </w:sdt>
  <w:p w:rsidR="00C022E9" w:rsidRDefault="00C022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0C" w:rsidRDefault="007D4B0C" w:rsidP="00C022E9">
      <w:r>
        <w:separator/>
      </w:r>
    </w:p>
  </w:footnote>
  <w:footnote w:type="continuationSeparator" w:id="0">
    <w:p w:rsidR="007D4B0C" w:rsidRDefault="007D4B0C" w:rsidP="00C0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DA4"/>
    <w:multiLevelType w:val="multilevel"/>
    <w:tmpl w:val="547EC480"/>
    <w:lvl w:ilvl="0">
      <w:start w:val="1"/>
      <w:numFmt w:val="upperRoman"/>
      <w:lvlText w:val="%1."/>
      <w:lvlJc w:val="left"/>
      <w:pPr>
        <w:ind w:left="1080" w:hanging="720"/>
      </w:pPr>
      <w:rPr>
        <w:rFonts w:hint="default"/>
      </w:rPr>
    </w:lvl>
    <w:lvl w:ilvl="1">
      <w:start w:val="1"/>
      <w:numFmt w:val="decimal"/>
      <w:lvlText w:val="8.%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013809"/>
    <w:multiLevelType w:val="multilevel"/>
    <w:tmpl w:val="DE260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493EED"/>
    <w:multiLevelType w:val="hybridMultilevel"/>
    <w:tmpl w:val="76422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834A3"/>
    <w:multiLevelType w:val="multilevel"/>
    <w:tmpl w:val="4EA69692"/>
    <w:lvl w:ilvl="0">
      <w:start w:val="1"/>
      <w:numFmt w:val="upperRoman"/>
      <w:lvlText w:val="%1."/>
      <w:lvlJc w:val="left"/>
      <w:pPr>
        <w:ind w:left="1080" w:hanging="720"/>
      </w:pPr>
      <w:rPr>
        <w:rFonts w:hint="default"/>
      </w:rPr>
    </w:lvl>
    <w:lvl w:ilvl="1">
      <w:start w:val="1"/>
      <w:numFmt w:val="decimal"/>
      <w:lvlText w:val="2.%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9C55F9"/>
    <w:multiLevelType w:val="multilevel"/>
    <w:tmpl w:val="EB1E7724"/>
    <w:lvl w:ilvl="0">
      <w:start w:val="1"/>
      <w:numFmt w:val="upperRoman"/>
      <w:lvlText w:val="%1."/>
      <w:lvlJc w:val="left"/>
      <w:pPr>
        <w:ind w:left="1080" w:hanging="720"/>
      </w:pPr>
      <w:rPr>
        <w:rFonts w:hint="default"/>
      </w:rPr>
    </w:lvl>
    <w:lvl w:ilvl="1">
      <w:start w:val="1"/>
      <w:numFmt w:val="decimal"/>
      <w:lvlText w:val="5.%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950A8C"/>
    <w:multiLevelType w:val="multilevel"/>
    <w:tmpl w:val="011870C4"/>
    <w:lvl w:ilvl="0">
      <w:start w:val="1"/>
      <w:numFmt w:val="upperRoman"/>
      <w:lvlText w:val="%1."/>
      <w:lvlJc w:val="left"/>
      <w:pPr>
        <w:ind w:left="1080" w:hanging="720"/>
      </w:pPr>
      <w:rPr>
        <w:rFonts w:hint="default"/>
      </w:rPr>
    </w:lvl>
    <w:lvl w:ilvl="1">
      <w:start w:val="1"/>
      <w:numFmt w:val="decimal"/>
      <w:lvlText w:val="7.%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310C3A"/>
    <w:multiLevelType w:val="multilevel"/>
    <w:tmpl w:val="2778AC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2022E09"/>
    <w:multiLevelType w:val="multilevel"/>
    <w:tmpl w:val="90FEE2E8"/>
    <w:lvl w:ilvl="0">
      <w:start w:val="1"/>
      <w:numFmt w:val="upperRoman"/>
      <w:lvlText w:val="%1."/>
      <w:lvlJc w:val="left"/>
      <w:pPr>
        <w:ind w:left="1080" w:hanging="720"/>
      </w:pPr>
      <w:rPr>
        <w:rFonts w:hint="default"/>
      </w:rPr>
    </w:lvl>
    <w:lvl w:ilvl="1">
      <w:start w:val="1"/>
      <w:numFmt w:val="decimal"/>
      <w:lvlText w:val="6.%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097EC5"/>
    <w:multiLevelType w:val="multilevel"/>
    <w:tmpl w:val="2B5261C8"/>
    <w:lvl w:ilvl="0">
      <w:start w:val="1"/>
      <w:numFmt w:val="upperRoman"/>
      <w:lvlText w:val="%1."/>
      <w:lvlJc w:val="left"/>
      <w:pPr>
        <w:ind w:left="1080" w:hanging="720"/>
      </w:pPr>
      <w:rPr>
        <w:rFonts w:hint="default"/>
      </w:rPr>
    </w:lvl>
    <w:lvl w:ilvl="1">
      <w:start w:val="1"/>
      <w:numFmt w:val="decimal"/>
      <w:lvlText w:val="4.%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B52589E"/>
    <w:multiLevelType w:val="multilevel"/>
    <w:tmpl w:val="485A2994"/>
    <w:lvl w:ilvl="0">
      <w:start w:val="1"/>
      <w:numFmt w:val="upperRoman"/>
      <w:lvlText w:val="%1."/>
      <w:lvlJc w:val="left"/>
      <w:pPr>
        <w:ind w:left="1080" w:hanging="720"/>
      </w:pPr>
      <w:rPr>
        <w:rFonts w:hint="default"/>
      </w:rPr>
    </w:lvl>
    <w:lvl w:ilvl="1">
      <w:start w:val="1"/>
      <w:numFmt w:val="decimal"/>
      <w:lvlText w:val="3.%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F9A10B1"/>
    <w:multiLevelType w:val="multilevel"/>
    <w:tmpl w:val="2778AC7E"/>
    <w:lvl w:ilvl="0">
      <w:start w:val="1"/>
      <w:numFmt w:val="upperRoman"/>
      <w:lvlText w:val="%1."/>
      <w:lvlJc w:val="left"/>
      <w:pPr>
        <w:ind w:left="1080" w:hanging="720"/>
      </w:pPr>
      <w:rPr>
        <w:rFonts w:hint="default"/>
      </w:rPr>
    </w:lvl>
    <w:lvl w:ilvl="1">
      <w:start w:val="1"/>
      <w:numFmt w:val="decimal"/>
      <w:lvlText w:val="%1.%2."/>
      <w:lvlJc w:val="left"/>
      <w:pPr>
        <w:ind w:left="720" w:hanging="360"/>
      </w:pPr>
    </w:lvl>
    <w:lvl w:ilvl="2">
      <w:start w:val="1"/>
      <w:numFmt w:val="bullet"/>
      <w:lvlText w:val="-"/>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3"/>
  </w:num>
  <w:num w:numId="4">
    <w:abstractNumId w:val="9"/>
  </w:num>
  <w:num w:numId="5">
    <w:abstractNumId w:val="8"/>
  </w:num>
  <w:num w:numId="6">
    <w:abstractNumId w:val="4"/>
  </w:num>
  <w:num w:numId="7">
    <w:abstractNumId w:val="7"/>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E9"/>
    <w:rsid w:val="000674AE"/>
    <w:rsid w:val="000C71C9"/>
    <w:rsid w:val="00422770"/>
    <w:rsid w:val="004439C2"/>
    <w:rsid w:val="005554DA"/>
    <w:rsid w:val="0057238A"/>
    <w:rsid w:val="00666BE7"/>
    <w:rsid w:val="006A6042"/>
    <w:rsid w:val="0075157F"/>
    <w:rsid w:val="007D4B0C"/>
    <w:rsid w:val="00803BC1"/>
    <w:rsid w:val="008E643B"/>
    <w:rsid w:val="0097352C"/>
    <w:rsid w:val="009B7A66"/>
    <w:rsid w:val="00A17742"/>
    <w:rsid w:val="00AA46E5"/>
    <w:rsid w:val="00B063CF"/>
    <w:rsid w:val="00C022E9"/>
    <w:rsid w:val="00C10AA4"/>
    <w:rsid w:val="00CD08C3"/>
    <w:rsid w:val="00D5549A"/>
    <w:rsid w:val="00D733BE"/>
    <w:rsid w:val="00F44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2E9"/>
    <w:pPr>
      <w:ind w:left="720"/>
      <w:contextualSpacing/>
    </w:p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nhideWhenUsed/>
    <w:rsid w:val="00C022E9"/>
    <w:rPr>
      <w:rFonts w:eastAsiaTheme="minorEastAsia" w:cs="Times New Roman"/>
      <w:sz w:val="20"/>
      <w:szCs w:val="20"/>
      <w:lang w:eastAsia="ru-RU"/>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C022E9"/>
    <w:rPr>
      <w:rFonts w:eastAsiaTheme="minorEastAsia" w:cs="Times New Roman"/>
      <w:sz w:val="20"/>
      <w:szCs w:val="20"/>
      <w:lang w:eastAsia="ru-RU"/>
    </w:rPr>
  </w:style>
  <w:style w:type="character" w:styleId="a6">
    <w:name w:val="footnote reference"/>
    <w:basedOn w:val="a0"/>
    <w:unhideWhenUsed/>
    <w:rsid w:val="00C022E9"/>
    <w:rPr>
      <w:vertAlign w:val="superscript"/>
    </w:rPr>
  </w:style>
  <w:style w:type="table" w:customStyle="1" w:styleId="1">
    <w:name w:val="Сетка таблицы1"/>
    <w:basedOn w:val="a1"/>
    <w:next w:val="a7"/>
    <w:uiPriority w:val="39"/>
    <w:rsid w:val="00C022E9"/>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022E9"/>
    <w:pPr>
      <w:widowControl w:val="0"/>
      <w:tabs>
        <w:tab w:val="center" w:pos="4677"/>
        <w:tab w:val="right" w:pos="9355"/>
      </w:tabs>
      <w:suppressAutoHyphens/>
    </w:pPr>
    <w:rPr>
      <w:rFonts w:ascii="Times New Roman" w:eastAsia="Arial Unicode MS" w:hAnsi="Times New Roman" w:cs="Mangal"/>
      <w:kern w:val="1"/>
      <w:szCs w:val="21"/>
      <w:lang w:eastAsia="hi-IN" w:bidi="hi-IN"/>
    </w:rPr>
  </w:style>
  <w:style w:type="character" w:customStyle="1" w:styleId="a9">
    <w:name w:val="Нижний колонтитул Знак"/>
    <w:basedOn w:val="a0"/>
    <w:link w:val="a8"/>
    <w:uiPriority w:val="99"/>
    <w:rsid w:val="00C022E9"/>
    <w:rPr>
      <w:rFonts w:ascii="Times New Roman" w:eastAsia="Arial Unicode MS" w:hAnsi="Times New Roman" w:cs="Mangal"/>
      <w:kern w:val="1"/>
      <w:sz w:val="24"/>
      <w:szCs w:val="21"/>
      <w:lang w:eastAsia="hi-IN" w:bidi="hi-IN"/>
    </w:rPr>
  </w:style>
  <w:style w:type="character" w:styleId="aa">
    <w:name w:val="page number"/>
    <w:basedOn w:val="a0"/>
    <w:uiPriority w:val="99"/>
    <w:semiHidden/>
    <w:unhideWhenUsed/>
    <w:rsid w:val="00C022E9"/>
  </w:style>
  <w:style w:type="table" w:styleId="a7">
    <w:name w:val="Table Grid"/>
    <w:basedOn w:val="a1"/>
    <w:uiPriority w:val="39"/>
    <w:rsid w:val="00C0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022E9"/>
    <w:pPr>
      <w:tabs>
        <w:tab w:val="center" w:pos="4677"/>
        <w:tab w:val="right" w:pos="9355"/>
      </w:tabs>
    </w:pPr>
  </w:style>
  <w:style w:type="character" w:customStyle="1" w:styleId="ac">
    <w:name w:val="Верхний колонтитул Знак"/>
    <w:basedOn w:val="a0"/>
    <w:link w:val="ab"/>
    <w:uiPriority w:val="99"/>
    <w:rsid w:val="00C022E9"/>
    <w:rPr>
      <w:sz w:val="24"/>
      <w:szCs w:val="24"/>
    </w:rPr>
  </w:style>
  <w:style w:type="character" w:styleId="ad">
    <w:name w:val="annotation reference"/>
    <w:basedOn w:val="a0"/>
    <w:uiPriority w:val="99"/>
    <w:semiHidden/>
    <w:unhideWhenUsed/>
    <w:rsid w:val="00F448E3"/>
    <w:rPr>
      <w:sz w:val="16"/>
      <w:szCs w:val="16"/>
    </w:rPr>
  </w:style>
  <w:style w:type="paragraph" w:styleId="ae">
    <w:name w:val="annotation text"/>
    <w:basedOn w:val="a"/>
    <w:link w:val="af"/>
    <w:uiPriority w:val="99"/>
    <w:unhideWhenUsed/>
    <w:rsid w:val="00F448E3"/>
    <w:rPr>
      <w:sz w:val="20"/>
      <w:szCs w:val="20"/>
    </w:rPr>
  </w:style>
  <w:style w:type="character" w:customStyle="1" w:styleId="af">
    <w:name w:val="Текст примечания Знак"/>
    <w:basedOn w:val="a0"/>
    <w:link w:val="ae"/>
    <w:uiPriority w:val="99"/>
    <w:rsid w:val="00F448E3"/>
    <w:rPr>
      <w:sz w:val="20"/>
      <w:szCs w:val="20"/>
    </w:rPr>
  </w:style>
  <w:style w:type="paragraph" w:styleId="af0">
    <w:name w:val="Balloon Text"/>
    <w:basedOn w:val="a"/>
    <w:link w:val="af1"/>
    <w:uiPriority w:val="99"/>
    <w:semiHidden/>
    <w:unhideWhenUsed/>
    <w:rsid w:val="00F448E3"/>
    <w:rPr>
      <w:rFonts w:ascii="Segoe UI" w:hAnsi="Segoe UI" w:cs="Segoe UI"/>
      <w:sz w:val="18"/>
      <w:szCs w:val="18"/>
    </w:rPr>
  </w:style>
  <w:style w:type="character" w:customStyle="1" w:styleId="af1">
    <w:name w:val="Текст выноски Знак"/>
    <w:basedOn w:val="a0"/>
    <w:link w:val="af0"/>
    <w:uiPriority w:val="99"/>
    <w:semiHidden/>
    <w:rsid w:val="00F448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2E9"/>
    <w:pPr>
      <w:ind w:left="720"/>
      <w:contextualSpacing/>
    </w:p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nhideWhenUsed/>
    <w:rsid w:val="00C022E9"/>
    <w:rPr>
      <w:rFonts w:eastAsiaTheme="minorEastAsia" w:cs="Times New Roman"/>
      <w:sz w:val="20"/>
      <w:szCs w:val="20"/>
      <w:lang w:eastAsia="ru-RU"/>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C022E9"/>
    <w:rPr>
      <w:rFonts w:eastAsiaTheme="minorEastAsia" w:cs="Times New Roman"/>
      <w:sz w:val="20"/>
      <w:szCs w:val="20"/>
      <w:lang w:eastAsia="ru-RU"/>
    </w:rPr>
  </w:style>
  <w:style w:type="character" w:styleId="a6">
    <w:name w:val="footnote reference"/>
    <w:basedOn w:val="a0"/>
    <w:unhideWhenUsed/>
    <w:rsid w:val="00C022E9"/>
    <w:rPr>
      <w:vertAlign w:val="superscript"/>
    </w:rPr>
  </w:style>
  <w:style w:type="table" w:customStyle="1" w:styleId="1">
    <w:name w:val="Сетка таблицы1"/>
    <w:basedOn w:val="a1"/>
    <w:next w:val="a7"/>
    <w:uiPriority w:val="39"/>
    <w:rsid w:val="00C022E9"/>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022E9"/>
    <w:pPr>
      <w:widowControl w:val="0"/>
      <w:tabs>
        <w:tab w:val="center" w:pos="4677"/>
        <w:tab w:val="right" w:pos="9355"/>
      </w:tabs>
      <w:suppressAutoHyphens/>
    </w:pPr>
    <w:rPr>
      <w:rFonts w:ascii="Times New Roman" w:eastAsia="Arial Unicode MS" w:hAnsi="Times New Roman" w:cs="Mangal"/>
      <w:kern w:val="1"/>
      <w:szCs w:val="21"/>
      <w:lang w:eastAsia="hi-IN" w:bidi="hi-IN"/>
    </w:rPr>
  </w:style>
  <w:style w:type="character" w:customStyle="1" w:styleId="a9">
    <w:name w:val="Нижний колонтитул Знак"/>
    <w:basedOn w:val="a0"/>
    <w:link w:val="a8"/>
    <w:uiPriority w:val="99"/>
    <w:rsid w:val="00C022E9"/>
    <w:rPr>
      <w:rFonts w:ascii="Times New Roman" w:eastAsia="Arial Unicode MS" w:hAnsi="Times New Roman" w:cs="Mangal"/>
      <w:kern w:val="1"/>
      <w:sz w:val="24"/>
      <w:szCs w:val="21"/>
      <w:lang w:eastAsia="hi-IN" w:bidi="hi-IN"/>
    </w:rPr>
  </w:style>
  <w:style w:type="character" w:styleId="aa">
    <w:name w:val="page number"/>
    <w:basedOn w:val="a0"/>
    <w:uiPriority w:val="99"/>
    <w:semiHidden/>
    <w:unhideWhenUsed/>
    <w:rsid w:val="00C022E9"/>
  </w:style>
  <w:style w:type="table" w:styleId="a7">
    <w:name w:val="Table Grid"/>
    <w:basedOn w:val="a1"/>
    <w:uiPriority w:val="39"/>
    <w:rsid w:val="00C0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022E9"/>
    <w:pPr>
      <w:tabs>
        <w:tab w:val="center" w:pos="4677"/>
        <w:tab w:val="right" w:pos="9355"/>
      </w:tabs>
    </w:pPr>
  </w:style>
  <w:style w:type="character" w:customStyle="1" w:styleId="ac">
    <w:name w:val="Верхний колонтитул Знак"/>
    <w:basedOn w:val="a0"/>
    <w:link w:val="ab"/>
    <w:uiPriority w:val="99"/>
    <w:rsid w:val="00C022E9"/>
    <w:rPr>
      <w:sz w:val="24"/>
      <w:szCs w:val="24"/>
    </w:rPr>
  </w:style>
  <w:style w:type="character" w:styleId="ad">
    <w:name w:val="annotation reference"/>
    <w:basedOn w:val="a0"/>
    <w:uiPriority w:val="99"/>
    <w:semiHidden/>
    <w:unhideWhenUsed/>
    <w:rsid w:val="00F448E3"/>
    <w:rPr>
      <w:sz w:val="16"/>
      <w:szCs w:val="16"/>
    </w:rPr>
  </w:style>
  <w:style w:type="paragraph" w:styleId="ae">
    <w:name w:val="annotation text"/>
    <w:basedOn w:val="a"/>
    <w:link w:val="af"/>
    <w:uiPriority w:val="99"/>
    <w:unhideWhenUsed/>
    <w:rsid w:val="00F448E3"/>
    <w:rPr>
      <w:sz w:val="20"/>
      <w:szCs w:val="20"/>
    </w:rPr>
  </w:style>
  <w:style w:type="character" w:customStyle="1" w:styleId="af">
    <w:name w:val="Текст примечания Знак"/>
    <w:basedOn w:val="a0"/>
    <w:link w:val="ae"/>
    <w:uiPriority w:val="99"/>
    <w:rsid w:val="00F448E3"/>
    <w:rPr>
      <w:sz w:val="20"/>
      <w:szCs w:val="20"/>
    </w:rPr>
  </w:style>
  <w:style w:type="paragraph" w:styleId="af0">
    <w:name w:val="Balloon Text"/>
    <w:basedOn w:val="a"/>
    <w:link w:val="af1"/>
    <w:uiPriority w:val="99"/>
    <w:semiHidden/>
    <w:unhideWhenUsed/>
    <w:rsid w:val="00F448E3"/>
    <w:rPr>
      <w:rFonts w:ascii="Segoe UI" w:hAnsi="Segoe UI" w:cs="Segoe UI"/>
      <w:sz w:val="18"/>
      <w:szCs w:val="18"/>
    </w:rPr>
  </w:style>
  <w:style w:type="character" w:customStyle="1" w:styleId="af1">
    <w:name w:val="Текст выноски Знак"/>
    <w:basedOn w:val="a0"/>
    <w:link w:val="af0"/>
    <w:uiPriority w:val="99"/>
    <w:semiHidden/>
    <w:rsid w:val="00F44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Гридякина Елена Владимировна</cp:lastModifiedBy>
  <cp:revision>3</cp:revision>
  <dcterms:created xsi:type="dcterms:W3CDTF">2020-01-22T08:40:00Z</dcterms:created>
  <dcterms:modified xsi:type="dcterms:W3CDTF">2020-01-22T08:40:00Z</dcterms:modified>
</cp:coreProperties>
</file>